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BD" w:rsidRDefault="00872FBD" w:rsidP="00CE6B7D">
      <w:pPr>
        <w:jc w:val="center"/>
        <w:rPr>
          <w:rFonts w:ascii="Marianne" w:hAnsi="Marianne"/>
          <w:b/>
          <w:bCs/>
          <w:szCs w:val="20"/>
        </w:rPr>
      </w:pPr>
    </w:p>
    <w:p w:rsidR="00872FBD" w:rsidRDefault="00872FBD" w:rsidP="00523A22">
      <w:pPr>
        <w:rPr>
          <w:rFonts w:ascii="Marianne" w:hAnsi="Marianne"/>
          <w:b/>
          <w:bCs/>
          <w:szCs w:val="20"/>
        </w:rPr>
      </w:pPr>
    </w:p>
    <w:p w:rsidR="00872FBD" w:rsidRDefault="00872FBD" w:rsidP="00CE6B7D">
      <w:pPr>
        <w:jc w:val="center"/>
        <w:rPr>
          <w:rFonts w:ascii="Marianne" w:hAnsi="Marianne"/>
          <w:b/>
          <w:bCs/>
          <w:szCs w:val="20"/>
        </w:rPr>
      </w:pPr>
    </w:p>
    <w:p w:rsidR="00CE6B7D" w:rsidRPr="0058206D" w:rsidRDefault="00CE6B7D" w:rsidP="00CE6B7D">
      <w:pPr>
        <w:jc w:val="center"/>
        <w:rPr>
          <w:rFonts w:ascii="Marianne" w:hAnsi="Marianne"/>
          <w:b/>
          <w:bCs/>
          <w:szCs w:val="20"/>
        </w:rPr>
      </w:pPr>
      <w:r w:rsidRPr="0058206D">
        <w:rPr>
          <w:rFonts w:ascii="Marianne" w:hAnsi="Marianne"/>
          <w:b/>
          <w:bCs/>
          <w:szCs w:val="20"/>
        </w:rPr>
        <w:t>Campagne de dépistage par tests antigéniques</w:t>
      </w:r>
    </w:p>
    <w:p w:rsidR="00CE6B7D" w:rsidRPr="0058206D" w:rsidRDefault="00EE5D66" w:rsidP="00CE6B7D">
      <w:pPr>
        <w:jc w:val="center"/>
        <w:rPr>
          <w:rFonts w:ascii="Marianne" w:hAnsi="Marianne"/>
          <w:b/>
          <w:bCs/>
          <w:szCs w:val="20"/>
        </w:rPr>
      </w:pPr>
      <w:r w:rsidRPr="0058206D">
        <w:rPr>
          <w:rFonts w:ascii="Marianne" w:hAnsi="Marianne"/>
          <w:b/>
          <w:bCs/>
          <w:szCs w:val="20"/>
        </w:rPr>
        <w:t>M</w:t>
      </w:r>
      <w:r w:rsidR="00CE6B7D" w:rsidRPr="0058206D">
        <w:rPr>
          <w:rFonts w:ascii="Marianne" w:hAnsi="Marianne"/>
          <w:b/>
          <w:bCs/>
          <w:szCs w:val="20"/>
        </w:rPr>
        <w:t xml:space="preserve">essage à l’attention des </w:t>
      </w:r>
      <w:r w:rsidR="00617FD7">
        <w:rPr>
          <w:rFonts w:ascii="Marianne" w:hAnsi="Marianne"/>
          <w:b/>
          <w:bCs/>
          <w:szCs w:val="20"/>
        </w:rPr>
        <w:t>familles</w:t>
      </w:r>
    </w:p>
    <w:p w:rsidR="00AE14AF" w:rsidRDefault="00AE14AF" w:rsidP="00E92AC9">
      <w:pPr>
        <w:rPr>
          <w:rFonts w:ascii="Marianne" w:eastAsia="Times New Roman" w:hAnsi="Marianne" w:cstheme="minorHAnsi"/>
          <w:szCs w:val="20"/>
          <w:lang w:eastAsia="fr-FR"/>
        </w:rPr>
      </w:pPr>
    </w:p>
    <w:p w:rsidR="002D42FC" w:rsidRDefault="002D42FC" w:rsidP="00E92AC9">
      <w:pPr>
        <w:rPr>
          <w:rFonts w:ascii="Marianne" w:eastAsia="Times New Roman" w:hAnsi="Marianne" w:cstheme="minorHAnsi"/>
          <w:szCs w:val="20"/>
          <w:lang w:eastAsia="fr-FR"/>
        </w:rPr>
      </w:pPr>
    </w:p>
    <w:p w:rsidR="006C06F6" w:rsidRDefault="006C06F6" w:rsidP="00E92AC9">
      <w:pPr>
        <w:rPr>
          <w:rFonts w:ascii="Marianne" w:eastAsia="Times New Roman" w:hAnsi="Marianne" w:cstheme="minorHAnsi"/>
          <w:szCs w:val="20"/>
          <w:lang w:eastAsia="fr-FR"/>
        </w:rPr>
      </w:pPr>
    </w:p>
    <w:p w:rsidR="00872FBD" w:rsidRPr="00523A22" w:rsidRDefault="00AD5CEE" w:rsidP="00E92AC9">
      <w:pPr>
        <w:rPr>
          <w:rFonts w:ascii="Calibri" w:eastAsia="Times New Roman" w:hAnsi="Calibri" w:cs="Calibri"/>
          <w:szCs w:val="20"/>
          <w:lang w:eastAsia="fr-FR"/>
        </w:rPr>
      </w:pPr>
      <w:r>
        <w:rPr>
          <w:rFonts w:ascii="Marianne" w:eastAsia="Times New Roman" w:hAnsi="Marianne" w:cstheme="minorHAnsi"/>
          <w:szCs w:val="20"/>
          <w:lang w:eastAsia="fr-FR"/>
        </w:rPr>
        <w:t>Mesdames et messieurs les parents d’élèves et représentants légaux</w:t>
      </w:r>
      <w:r w:rsidR="00CE6B7D" w:rsidRPr="0058206D">
        <w:rPr>
          <w:rFonts w:ascii="Marianne" w:eastAsia="Times New Roman" w:hAnsi="Marianne" w:cstheme="minorHAnsi"/>
          <w:szCs w:val="20"/>
          <w:lang w:eastAsia="fr-FR"/>
        </w:rPr>
        <w:t>,</w:t>
      </w:r>
      <w:r w:rsidR="00CE6B7D" w:rsidRPr="0058206D">
        <w:rPr>
          <w:rFonts w:ascii="Calibri" w:eastAsia="Times New Roman" w:hAnsi="Calibri" w:cs="Calibri"/>
          <w:szCs w:val="20"/>
          <w:lang w:eastAsia="fr-FR"/>
        </w:rPr>
        <w:t> </w:t>
      </w:r>
    </w:p>
    <w:p w:rsidR="00617FD7" w:rsidRPr="0058206D" w:rsidRDefault="00617FD7" w:rsidP="00617FD7">
      <w:pPr>
        <w:spacing w:before="100" w:beforeAutospacing="1" w:after="100" w:afterAutospacing="1"/>
        <w:jc w:val="both"/>
        <w:rPr>
          <w:rFonts w:ascii="Marianne" w:eastAsia="Times New Roman" w:hAnsi="Marianne" w:cstheme="minorHAnsi"/>
          <w:szCs w:val="20"/>
          <w:lang w:eastAsia="fr-FR"/>
        </w:rPr>
      </w:pPr>
      <w:r w:rsidRPr="0058206D">
        <w:rPr>
          <w:rFonts w:ascii="Marianne" w:eastAsia="Times New Roman" w:hAnsi="Marianne" w:cstheme="minorHAnsi"/>
          <w:szCs w:val="20"/>
          <w:lang w:eastAsia="fr-FR"/>
        </w:rPr>
        <w:t xml:space="preserve">Le </w:t>
      </w:r>
      <w:r>
        <w:rPr>
          <w:rFonts w:ascii="Marianne" w:eastAsia="Times New Roman" w:hAnsi="Marianne" w:cstheme="minorHAnsi"/>
          <w:szCs w:val="20"/>
          <w:lang w:eastAsia="fr-FR"/>
        </w:rPr>
        <w:t>premier ministre a rappelé le 14 janvier la nécessité de faciliter le déploiement de campagne</w:t>
      </w:r>
      <w:r w:rsidR="00523A22">
        <w:rPr>
          <w:rFonts w:ascii="Marianne" w:eastAsia="Times New Roman" w:hAnsi="Marianne" w:cstheme="minorHAnsi"/>
          <w:szCs w:val="20"/>
          <w:lang w:eastAsia="fr-FR"/>
        </w:rPr>
        <w:t>s</w:t>
      </w:r>
      <w:r>
        <w:rPr>
          <w:rFonts w:ascii="Marianne" w:eastAsia="Times New Roman" w:hAnsi="Marianne" w:cstheme="minorHAnsi"/>
          <w:szCs w:val="20"/>
          <w:lang w:eastAsia="fr-FR"/>
        </w:rPr>
        <w:t xml:space="preserve"> de dépistage d</w:t>
      </w:r>
      <w:r w:rsidRPr="0058206D">
        <w:rPr>
          <w:rFonts w:ascii="Marianne" w:eastAsia="Times New Roman" w:hAnsi="Marianne" w:cstheme="minorHAnsi"/>
          <w:szCs w:val="20"/>
          <w:lang w:eastAsia="fr-FR"/>
        </w:rPr>
        <w:t>u virus SARS-CoV-2</w:t>
      </w:r>
      <w:r>
        <w:rPr>
          <w:rFonts w:ascii="Marianne" w:eastAsia="Times New Roman" w:hAnsi="Marianne" w:cstheme="minorHAnsi"/>
          <w:szCs w:val="20"/>
          <w:lang w:eastAsia="fr-FR"/>
        </w:rPr>
        <w:t xml:space="preserve">, notamment au sein </w:t>
      </w:r>
      <w:r w:rsidRPr="0058206D">
        <w:rPr>
          <w:rFonts w:ascii="Marianne" w:eastAsia="Times New Roman" w:hAnsi="Marianne" w:cstheme="minorHAnsi"/>
          <w:szCs w:val="20"/>
          <w:lang w:eastAsia="fr-FR"/>
        </w:rPr>
        <w:t>des écoles, collèges et lycées</w:t>
      </w:r>
      <w:r>
        <w:rPr>
          <w:rFonts w:ascii="Marianne" w:eastAsia="Times New Roman" w:hAnsi="Marianne" w:cstheme="minorHAnsi"/>
          <w:szCs w:val="20"/>
          <w:lang w:eastAsia="fr-FR"/>
        </w:rPr>
        <w:t>.</w:t>
      </w:r>
    </w:p>
    <w:p w:rsidR="00617FD7" w:rsidRPr="0058206D" w:rsidRDefault="00617FD7" w:rsidP="00617FD7">
      <w:pPr>
        <w:spacing w:before="100" w:beforeAutospacing="1" w:after="100" w:afterAutospacing="1"/>
        <w:jc w:val="both"/>
        <w:rPr>
          <w:rFonts w:ascii="Marianne" w:eastAsia="Times New Roman" w:hAnsi="Marianne" w:cstheme="minorHAnsi"/>
          <w:szCs w:val="20"/>
          <w:lang w:eastAsia="fr-FR"/>
        </w:rPr>
      </w:pPr>
      <w:r w:rsidRPr="0058206D">
        <w:rPr>
          <w:rFonts w:ascii="Marianne" w:eastAsia="Times New Roman" w:hAnsi="Marianne" w:cstheme="minorHAnsi"/>
          <w:szCs w:val="20"/>
          <w:lang w:eastAsia="fr-FR"/>
        </w:rPr>
        <w:t xml:space="preserve">À cet effet, une campagne de dépistage </w:t>
      </w:r>
      <w:r>
        <w:rPr>
          <w:rFonts w:ascii="Marianne" w:eastAsia="Times New Roman" w:hAnsi="Marianne" w:cstheme="minorHAnsi"/>
          <w:szCs w:val="20"/>
          <w:lang w:eastAsia="fr-FR"/>
        </w:rPr>
        <w:t>par</w:t>
      </w:r>
      <w:r w:rsidRPr="0058206D">
        <w:rPr>
          <w:rFonts w:ascii="Marianne" w:eastAsia="Times New Roman" w:hAnsi="Marianne" w:cstheme="minorHAnsi"/>
          <w:szCs w:val="20"/>
          <w:lang w:eastAsia="fr-FR"/>
        </w:rPr>
        <w:t xml:space="preserve"> tests antigéniques sera proposée aux personnels</w:t>
      </w:r>
      <w:r>
        <w:rPr>
          <w:rFonts w:ascii="Marianne" w:eastAsia="Times New Roman" w:hAnsi="Marianne" w:cstheme="minorHAnsi"/>
          <w:szCs w:val="20"/>
          <w:lang w:eastAsia="fr-FR"/>
        </w:rPr>
        <w:t xml:space="preserve"> et </w:t>
      </w:r>
      <w:r w:rsidR="00592C3E">
        <w:rPr>
          <w:rFonts w:ascii="Marianne" w:eastAsia="Times New Roman" w:hAnsi="Marianne" w:cstheme="minorHAnsi"/>
          <w:szCs w:val="20"/>
          <w:lang w:eastAsia="fr-FR"/>
        </w:rPr>
        <w:t>élèves</w:t>
      </w:r>
      <w:r w:rsidRPr="0058206D">
        <w:rPr>
          <w:rFonts w:ascii="Marianne" w:eastAsia="Times New Roman" w:hAnsi="Marianne" w:cstheme="minorHAnsi"/>
          <w:szCs w:val="20"/>
          <w:lang w:eastAsia="fr-FR"/>
        </w:rPr>
        <w:t xml:space="preserve"> asymptomatiques volontaires pour se faire dépister. Ils ne concernent pas les personnes contacts à risque pour lesquelles un test RT-PCR doit être réalisé. Ils ne concernent pas les personnes symptomatiques qui ne doivent pas rejoindre leur lieu de travail et doivent se faire tester en laboratoire, cabinet médical ou paramédical, pharmacie ou centre de dépistage.</w:t>
      </w:r>
    </w:p>
    <w:p w:rsidR="00CB62E3" w:rsidRDefault="00CB62E3" w:rsidP="003E3523">
      <w:pPr>
        <w:spacing w:before="100" w:beforeAutospacing="1" w:after="100" w:afterAutospacing="1"/>
        <w:jc w:val="both"/>
        <w:rPr>
          <w:rFonts w:ascii="Marianne" w:eastAsia="Times New Roman" w:hAnsi="Marianne" w:cstheme="minorHAnsi"/>
          <w:szCs w:val="20"/>
          <w:lang w:eastAsia="fr-FR"/>
        </w:rPr>
      </w:pPr>
      <w:r w:rsidRPr="0058206D">
        <w:rPr>
          <w:rFonts w:ascii="Marianne" w:eastAsia="Times New Roman" w:hAnsi="Marianne" w:cstheme="minorHAnsi"/>
          <w:szCs w:val="20"/>
          <w:lang w:eastAsia="fr-FR"/>
        </w:rPr>
        <w:t xml:space="preserve">Le test antigénique est réalisé </w:t>
      </w:r>
      <w:r w:rsidR="00E92AC9" w:rsidRPr="0058206D">
        <w:rPr>
          <w:rFonts w:ascii="Marianne" w:eastAsia="Times New Roman" w:hAnsi="Marianne" w:cstheme="minorHAnsi"/>
          <w:szCs w:val="20"/>
          <w:lang w:eastAsia="fr-FR"/>
        </w:rPr>
        <w:t>par</w:t>
      </w:r>
      <w:r w:rsidR="000E6989">
        <w:rPr>
          <w:rFonts w:ascii="Marianne" w:eastAsia="Times New Roman" w:hAnsi="Marianne" w:cstheme="minorHAnsi"/>
          <w:szCs w:val="20"/>
          <w:lang w:eastAsia="fr-FR"/>
        </w:rPr>
        <w:t xml:space="preserve"> prélèvement </w:t>
      </w:r>
      <w:proofErr w:type="spellStart"/>
      <w:r w:rsidR="000E6989">
        <w:rPr>
          <w:rFonts w:ascii="Marianne" w:eastAsia="Times New Roman" w:hAnsi="Marianne" w:cstheme="minorHAnsi"/>
          <w:szCs w:val="20"/>
          <w:lang w:eastAsia="fr-FR"/>
        </w:rPr>
        <w:t>nasopharyngé</w:t>
      </w:r>
      <w:proofErr w:type="spellEnd"/>
      <w:r w:rsidRPr="0058206D">
        <w:rPr>
          <w:rFonts w:ascii="Calibri" w:eastAsia="Times New Roman" w:hAnsi="Calibri" w:cs="Calibri"/>
          <w:szCs w:val="20"/>
          <w:lang w:eastAsia="fr-FR"/>
        </w:rPr>
        <w:t> </w:t>
      </w:r>
      <w:r w:rsidRPr="0058206D">
        <w:rPr>
          <w:rFonts w:ascii="Marianne" w:eastAsia="Times New Roman" w:hAnsi="Marianne" w:cstheme="minorHAnsi"/>
          <w:szCs w:val="20"/>
          <w:lang w:eastAsia="fr-FR"/>
        </w:rPr>
        <w:t>: son r</w:t>
      </w:r>
      <w:r w:rsidRPr="0058206D">
        <w:rPr>
          <w:rFonts w:ascii="Marianne" w:eastAsia="Times New Roman" w:hAnsi="Marianne" w:cs="Marianne"/>
          <w:szCs w:val="20"/>
          <w:lang w:eastAsia="fr-FR"/>
        </w:rPr>
        <w:t>é</w:t>
      </w:r>
      <w:r w:rsidRPr="0058206D">
        <w:rPr>
          <w:rFonts w:ascii="Marianne" w:eastAsia="Times New Roman" w:hAnsi="Marianne" w:cstheme="minorHAnsi"/>
          <w:szCs w:val="20"/>
          <w:lang w:eastAsia="fr-FR"/>
        </w:rPr>
        <w:t>sultat est communiqu</w:t>
      </w:r>
      <w:r w:rsidRPr="0058206D">
        <w:rPr>
          <w:rFonts w:ascii="Marianne" w:eastAsia="Times New Roman" w:hAnsi="Marianne" w:cs="Marianne"/>
          <w:szCs w:val="20"/>
          <w:lang w:eastAsia="fr-FR"/>
        </w:rPr>
        <w:t>é</w:t>
      </w:r>
      <w:r w:rsidRPr="0058206D">
        <w:rPr>
          <w:rFonts w:ascii="Marianne" w:eastAsia="Times New Roman" w:hAnsi="Marianne" w:cstheme="minorHAnsi"/>
          <w:szCs w:val="20"/>
          <w:lang w:eastAsia="fr-FR"/>
        </w:rPr>
        <w:t xml:space="preserve"> en 30 minutes. Un document pr</w:t>
      </w:r>
      <w:r w:rsidRPr="0058206D">
        <w:rPr>
          <w:rFonts w:ascii="Marianne" w:eastAsia="Times New Roman" w:hAnsi="Marianne" w:cs="Marianne"/>
          <w:szCs w:val="20"/>
          <w:lang w:eastAsia="fr-FR"/>
        </w:rPr>
        <w:t>é</w:t>
      </w:r>
      <w:r w:rsidRPr="0058206D">
        <w:rPr>
          <w:rFonts w:ascii="Marianne" w:eastAsia="Times New Roman" w:hAnsi="Marianne" w:cstheme="minorHAnsi"/>
          <w:szCs w:val="20"/>
          <w:lang w:eastAsia="fr-FR"/>
        </w:rPr>
        <w:t xml:space="preserve">cisant la conduite </w:t>
      </w:r>
      <w:r w:rsidRPr="0058206D">
        <w:rPr>
          <w:rFonts w:ascii="Marianne" w:eastAsia="Times New Roman" w:hAnsi="Marianne" w:cs="Marianne"/>
          <w:szCs w:val="20"/>
          <w:lang w:eastAsia="fr-FR"/>
        </w:rPr>
        <w:t>à</w:t>
      </w:r>
      <w:r w:rsidRPr="0058206D">
        <w:rPr>
          <w:rFonts w:ascii="Marianne" w:eastAsia="Times New Roman" w:hAnsi="Marianne" w:cstheme="minorHAnsi"/>
          <w:szCs w:val="20"/>
          <w:lang w:eastAsia="fr-FR"/>
        </w:rPr>
        <w:t xml:space="preserve"> tenir selon le r</w:t>
      </w:r>
      <w:r w:rsidRPr="0058206D">
        <w:rPr>
          <w:rFonts w:ascii="Marianne" w:eastAsia="Times New Roman" w:hAnsi="Marianne" w:cs="Marianne"/>
          <w:szCs w:val="20"/>
          <w:lang w:eastAsia="fr-FR"/>
        </w:rPr>
        <w:t>é</w:t>
      </w:r>
      <w:r w:rsidRPr="0058206D">
        <w:rPr>
          <w:rFonts w:ascii="Marianne" w:eastAsia="Times New Roman" w:hAnsi="Marianne" w:cstheme="minorHAnsi"/>
          <w:szCs w:val="20"/>
          <w:lang w:eastAsia="fr-FR"/>
        </w:rPr>
        <w:t>sultat du test est remis au patient.</w:t>
      </w:r>
    </w:p>
    <w:p w:rsidR="00617FD7" w:rsidRDefault="00617FD7" w:rsidP="00617FD7">
      <w:pPr>
        <w:spacing w:before="100" w:beforeAutospacing="1" w:after="100" w:afterAutospacing="1"/>
        <w:jc w:val="both"/>
        <w:rPr>
          <w:rFonts w:ascii="Marianne" w:eastAsia="Times New Roman" w:hAnsi="Marianne" w:cstheme="minorHAnsi"/>
          <w:szCs w:val="20"/>
          <w:lang w:eastAsia="fr-FR"/>
        </w:rPr>
      </w:pPr>
      <w:r>
        <w:rPr>
          <w:rFonts w:ascii="Marianne" w:eastAsia="Times New Roman" w:hAnsi="Marianne" w:cstheme="minorHAnsi"/>
          <w:szCs w:val="20"/>
          <w:lang w:eastAsia="fr-FR"/>
        </w:rPr>
        <w:t xml:space="preserve">Il sera donc possible aux </w:t>
      </w:r>
      <w:r w:rsidR="00185B01">
        <w:rPr>
          <w:rFonts w:ascii="Marianne" w:eastAsia="Times New Roman" w:hAnsi="Marianne" w:cstheme="minorHAnsi"/>
          <w:szCs w:val="20"/>
          <w:lang w:eastAsia="fr-FR"/>
        </w:rPr>
        <w:t>lycéens</w:t>
      </w:r>
      <w:r>
        <w:rPr>
          <w:rFonts w:ascii="Marianne" w:eastAsia="Times New Roman" w:hAnsi="Marianne" w:cstheme="minorHAnsi"/>
          <w:szCs w:val="20"/>
          <w:lang w:eastAsia="fr-FR"/>
        </w:rPr>
        <w:t xml:space="preserve"> de venir passer un test antigénique </w:t>
      </w:r>
      <w:r w:rsidR="001534DC">
        <w:rPr>
          <w:rFonts w:ascii="Marianne" w:eastAsia="Times New Roman" w:hAnsi="Marianne" w:cstheme="minorHAnsi"/>
          <w:b/>
          <w:szCs w:val="20"/>
          <w:u w:val="single"/>
          <w:lang w:eastAsia="fr-FR"/>
        </w:rPr>
        <w:t>au sein de l’établissement (</w:t>
      </w:r>
      <w:r w:rsidR="00FE2120">
        <w:rPr>
          <w:rFonts w:ascii="Marianne" w:eastAsia="Times New Roman" w:hAnsi="Marianne" w:cstheme="minorHAnsi"/>
          <w:b/>
          <w:i/>
          <w:szCs w:val="20"/>
          <w:u w:val="single"/>
          <w:lang w:eastAsia="fr-FR"/>
        </w:rPr>
        <w:t>salle polyvalente du collège, près du self</w:t>
      </w:r>
      <w:bookmarkStart w:id="0" w:name="_GoBack"/>
      <w:bookmarkEnd w:id="0"/>
      <w:r w:rsidR="001534DC">
        <w:rPr>
          <w:rFonts w:ascii="Marianne" w:eastAsia="Times New Roman" w:hAnsi="Marianne" w:cstheme="minorHAnsi"/>
          <w:b/>
          <w:szCs w:val="20"/>
          <w:u w:val="single"/>
          <w:lang w:eastAsia="fr-FR"/>
        </w:rPr>
        <w:t>)</w:t>
      </w:r>
      <w:r w:rsidR="007A574B">
        <w:rPr>
          <w:rFonts w:ascii="Marianne" w:eastAsia="Times New Roman" w:hAnsi="Marianne" w:cstheme="minorHAnsi"/>
          <w:b/>
          <w:szCs w:val="20"/>
          <w:u w:val="single"/>
          <w:lang w:eastAsia="fr-FR"/>
        </w:rPr>
        <w:t>, le</w:t>
      </w:r>
      <w:r w:rsidRPr="007A0ED9">
        <w:rPr>
          <w:rFonts w:ascii="Marianne" w:eastAsia="Times New Roman" w:hAnsi="Marianne" w:cstheme="minorHAnsi"/>
          <w:b/>
          <w:szCs w:val="20"/>
          <w:u w:val="single"/>
          <w:lang w:eastAsia="fr-FR"/>
        </w:rPr>
        <w:t xml:space="preserve"> </w:t>
      </w:r>
      <w:r w:rsidR="00185B01">
        <w:rPr>
          <w:rFonts w:ascii="Marianne" w:eastAsia="Times New Roman" w:hAnsi="Marianne" w:cstheme="minorHAnsi"/>
          <w:b/>
          <w:szCs w:val="20"/>
          <w:u w:val="single"/>
          <w:lang w:eastAsia="fr-FR"/>
        </w:rPr>
        <w:t>jeudi 28</w:t>
      </w:r>
      <w:r w:rsidRPr="007A0ED9">
        <w:rPr>
          <w:rFonts w:ascii="Marianne" w:eastAsia="Times New Roman" w:hAnsi="Marianne" w:cstheme="minorHAnsi"/>
          <w:b/>
          <w:szCs w:val="20"/>
          <w:u w:val="single"/>
          <w:lang w:eastAsia="fr-FR"/>
        </w:rPr>
        <w:t xml:space="preserve"> janvier entre 8h30 et 17h</w:t>
      </w:r>
      <w:r>
        <w:rPr>
          <w:rFonts w:ascii="Marianne" w:eastAsia="Times New Roman" w:hAnsi="Marianne" w:cstheme="minorHAnsi"/>
          <w:szCs w:val="20"/>
          <w:lang w:eastAsia="fr-FR"/>
        </w:rPr>
        <w:t>.</w:t>
      </w:r>
    </w:p>
    <w:p w:rsidR="00AD5CEE" w:rsidRDefault="00AD5CEE" w:rsidP="003E3523">
      <w:pPr>
        <w:spacing w:before="100" w:beforeAutospacing="1" w:after="100" w:afterAutospacing="1"/>
        <w:jc w:val="both"/>
        <w:rPr>
          <w:rFonts w:ascii="Marianne" w:eastAsia="Times New Roman" w:hAnsi="Marianne" w:cstheme="minorHAnsi"/>
          <w:szCs w:val="20"/>
          <w:lang w:eastAsia="fr-FR"/>
        </w:rPr>
      </w:pPr>
      <w:r>
        <w:rPr>
          <w:rFonts w:ascii="Marianne" w:eastAsia="Times New Roman" w:hAnsi="Marianne" w:cstheme="minorHAnsi"/>
          <w:szCs w:val="20"/>
          <w:lang w:eastAsia="fr-FR"/>
        </w:rPr>
        <w:t>Toutefois, pour le cas des élèves mineurs, ceux-ci doivent être munis d’une autorisation parentale (jointe à ce courrier) qu’ils présenteront lors de leur venue pour le dépistage.</w:t>
      </w:r>
    </w:p>
    <w:p w:rsidR="00617FD7" w:rsidRDefault="00617FD7" w:rsidP="00617FD7">
      <w:pPr>
        <w:spacing w:before="100" w:beforeAutospacing="1" w:after="100" w:afterAutospacing="1"/>
        <w:jc w:val="both"/>
        <w:rPr>
          <w:rFonts w:ascii="Marianne" w:eastAsia="Times New Roman" w:hAnsi="Marianne" w:cstheme="minorHAnsi"/>
          <w:szCs w:val="20"/>
          <w:lang w:eastAsia="fr-FR"/>
        </w:rPr>
      </w:pPr>
      <w:r>
        <w:rPr>
          <w:rFonts w:ascii="Marianne" w:eastAsia="Times New Roman" w:hAnsi="Marianne" w:cstheme="minorHAnsi"/>
          <w:szCs w:val="20"/>
          <w:lang w:eastAsia="fr-FR"/>
        </w:rPr>
        <w:t xml:space="preserve">Par ailleurs, </w:t>
      </w:r>
      <w:r w:rsidR="00592C3E">
        <w:rPr>
          <w:rFonts w:ascii="Marianne" w:eastAsia="Times New Roman" w:hAnsi="Marianne" w:cstheme="minorHAnsi"/>
          <w:szCs w:val="20"/>
          <w:lang w:eastAsia="fr-FR"/>
        </w:rPr>
        <w:t>lo</w:t>
      </w:r>
      <w:r w:rsidR="00185B01">
        <w:rPr>
          <w:rFonts w:ascii="Marianne" w:eastAsia="Times New Roman" w:hAnsi="Marianne" w:cstheme="minorHAnsi"/>
          <w:szCs w:val="20"/>
          <w:lang w:eastAsia="fr-FR"/>
        </w:rPr>
        <w:t>rs du prélèvement, les lycéen</w:t>
      </w:r>
      <w:r w:rsidR="00523A22">
        <w:rPr>
          <w:rFonts w:ascii="Marianne" w:eastAsia="Times New Roman" w:hAnsi="Marianne" w:cstheme="minorHAnsi"/>
          <w:szCs w:val="20"/>
          <w:lang w:eastAsia="fr-FR"/>
        </w:rPr>
        <w:t>s volontaires viendront</w:t>
      </w:r>
      <w:r>
        <w:rPr>
          <w:rFonts w:ascii="Marianne" w:eastAsia="Times New Roman" w:hAnsi="Marianne" w:cstheme="minorHAnsi"/>
          <w:szCs w:val="20"/>
          <w:lang w:eastAsia="fr-FR"/>
        </w:rPr>
        <w:t xml:space="preserve"> muni de la «</w:t>
      </w:r>
      <w:r>
        <w:rPr>
          <w:rFonts w:ascii="Calibri" w:eastAsia="Times New Roman" w:hAnsi="Calibri" w:cs="Calibri"/>
          <w:szCs w:val="20"/>
          <w:lang w:eastAsia="fr-FR"/>
        </w:rPr>
        <w:t> </w:t>
      </w:r>
      <w:r>
        <w:rPr>
          <w:rFonts w:ascii="Marianne" w:eastAsia="Times New Roman" w:hAnsi="Marianne" w:cstheme="minorHAnsi"/>
          <w:szCs w:val="20"/>
          <w:lang w:eastAsia="fr-FR"/>
        </w:rPr>
        <w:t>fiche patient</w:t>
      </w:r>
      <w:r>
        <w:rPr>
          <w:rFonts w:ascii="Calibri" w:eastAsia="Times New Roman" w:hAnsi="Calibri" w:cs="Calibri"/>
          <w:szCs w:val="20"/>
          <w:lang w:eastAsia="fr-FR"/>
        </w:rPr>
        <w:t> </w:t>
      </w:r>
      <w:r>
        <w:rPr>
          <w:rFonts w:ascii="Marianne" w:eastAsia="Times New Roman" w:hAnsi="Marianne" w:cs="Marianne"/>
          <w:szCs w:val="20"/>
          <w:lang w:eastAsia="fr-FR"/>
        </w:rPr>
        <w:t>»</w:t>
      </w:r>
      <w:r w:rsidR="006C06F6">
        <w:rPr>
          <w:rFonts w:ascii="Marianne" w:eastAsia="Times New Roman" w:hAnsi="Marianne" w:cs="Marianne"/>
          <w:szCs w:val="20"/>
          <w:lang w:eastAsia="fr-FR"/>
        </w:rPr>
        <w:t>, jointe à ce message,</w:t>
      </w:r>
      <w:r>
        <w:rPr>
          <w:rFonts w:ascii="Marianne" w:eastAsia="Times New Roman" w:hAnsi="Marianne" w:cstheme="minorHAnsi"/>
          <w:szCs w:val="20"/>
          <w:lang w:eastAsia="fr-FR"/>
        </w:rPr>
        <w:t xml:space="preserve"> remplie et imprimée par vos soins. </w:t>
      </w:r>
    </w:p>
    <w:p w:rsidR="00523A22" w:rsidRDefault="00523A22" w:rsidP="00523A22">
      <w:pPr>
        <w:spacing w:before="100" w:beforeAutospacing="1" w:after="100" w:afterAutospacing="1"/>
        <w:jc w:val="both"/>
        <w:rPr>
          <w:rFonts w:ascii="Marianne" w:eastAsia="Times New Roman" w:hAnsi="Marianne" w:cstheme="minorHAnsi"/>
          <w:szCs w:val="20"/>
          <w:lang w:eastAsia="fr-FR"/>
        </w:rPr>
      </w:pPr>
      <w:r>
        <w:rPr>
          <w:rFonts w:ascii="Marianne" w:eastAsia="Times New Roman" w:hAnsi="Marianne" w:cstheme="minorHAnsi"/>
          <w:szCs w:val="20"/>
          <w:lang w:eastAsia="fr-FR"/>
        </w:rPr>
        <w:t xml:space="preserve">Les services académiques, </w:t>
      </w:r>
      <w:r w:rsidRPr="0058206D">
        <w:rPr>
          <w:rFonts w:ascii="Marianne" w:eastAsia="Times New Roman" w:hAnsi="Marianne" w:cstheme="minorHAnsi"/>
          <w:szCs w:val="20"/>
          <w:lang w:eastAsia="fr-FR"/>
        </w:rPr>
        <w:t>départementaux</w:t>
      </w:r>
      <w:r>
        <w:rPr>
          <w:rFonts w:ascii="Marianne" w:eastAsia="Times New Roman" w:hAnsi="Marianne" w:cstheme="minorHAnsi"/>
          <w:szCs w:val="20"/>
          <w:lang w:eastAsia="fr-FR"/>
        </w:rPr>
        <w:t xml:space="preserve"> et les personnels de l’établissement</w:t>
      </w:r>
      <w:r w:rsidRPr="0058206D">
        <w:rPr>
          <w:rFonts w:ascii="Marianne" w:eastAsia="Times New Roman" w:hAnsi="Marianne" w:cstheme="minorHAnsi"/>
          <w:szCs w:val="20"/>
          <w:lang w:eastAsia="fr-FR"/>
        </w:rPr>
        <w:t xml:space="preserve"> sont pleinement mobilisés pour mettre en œuvre cette campagne de dépistage dans les meilleures conditions et dans l’intérêt de tous.</w:t>
      </w:r>
    </w:p>
    <w:p w:rsidR="00617FD7" w:rsidRPr="0058206D" w:rsidRDefault="00617FD7" w:rsidP="003E3523">
      <w:pPr>
        <w:spacing w:before="100" w:beforeAutospacing="1" w:after="100" w:afterAutospacing="1"/>
        <w:jc w:val="both"/>
        <w:rPr>
          <w:rFonts w:ascii="Marianne" w:eastAsia="Times New Roman" w:hAnsi="Marianne" w:cstheme="minorHAnsi"/>
          <w:szCs w:val="20"/>
          <w:lang w:eastAsia="fr-FR"/>
        </w:rPr>
      </w:pPr>
    </w:p>
    <w:sectPr w:rsidR="00617FD7" w:rsidRPr="00582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rianne">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54DC3"/>
    <w:multiLevelType w:val="hybridMultilevel"/>
    <w:tmpl w:val="12F21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7D"/>
    <w:rsid w:val="00074F92"/>
    <w:rsid w:val="000D7CB3"/>
    <w:rsid w:val="000E0C33"/>
    <w:rsid w:val="000E6989"/>
    <w:rsid w:val="0010118C"/>
    <w:rsid w:val="001534DC"/>
    <w:rsid w:val="00185B01"/>
    <w:rsid w:val="002249C0"/>
    <w:rsid w:val="002552F1"/>
    <w:rsid w:val="00281BEC"/>
    <w:rsid w:val="00292E53"/>
    <w:rsid w:val="002D42FC"/>
    <w:rsid w:val="003258D7"/>
    <w:rsid w:val="003348DE"/>
    <w:rsid w:val="003E3523"/>
    <w:rsid w:val="003F097C"/>
    <w:rsid w:val="00416875"/>
    <w:rsid w:val="00422A70"/>
    <w:rsid w:val="0047300B"/>
    <w:rsid w:val="00490E0B"/>
    <w:rsid w:val="00523A22"/>
    <w:rsid w:val="00541D5D"/>
    <w:rsid w:val="0058206D"/>
    <w:rsid w:val="00592C3E"/>
    <w:rsid w:val="00617FD7"/>
    <w:rsid w:val="00626F07"/>
    <w:rsid w:val="00655A46"/>
    <w:rsid w:val="00655C01"/>
    <w:rsid w:val="006B18FE"/>
    <w:rsid w:val="006C06F6"/>
    <w:rsid w:val="0075412C"/>
    <w:rsid w:val="007A574B"/>
    <w:rsid w:val="007B6307"/>
    <w:rsid w:val="00827094"/>
    <w:rsid w:val="00872FBD"/>
    <w:rsid w:val="008C0197"/>
    <w:rsid w:val="009422EB"/>
    <w:rsid w:val="0094797C"/>
    <w:rsid w:val="00984B2D"/>
    <w:rsid w:val="009A59DF"/>
    <w:rsid w:val="00A07692"/>
    <w:rsid w:val="00A4253A"/>
    <w:rsid w:val="00A521DB"/>
    <w:rsid w:val="00A953FE"/>
    <w:rsid w:val="00AD5CEE"/>
    <w:rsid w:val="00AE14AF"/>
    <w:rsid w:val="00AF711B"/>
    <w:rsid w:val="00B039CE"/>
    <w:rsid w:val="00B16606"/>
    <w:rsid w:val="00B575DD"/>
    <w:rsid w:val="00B92BAD"/>
    <w:rsid w:val="00BA2682"/>
    <w:rsid w:val="00BD28B0"/>
    <w:rsid w:val="00C00966"/>
    <w:rsid w:val="00CB62E3"/>
    <w:rsid w:val="00CC00F6"/>
    <w:rsid w:val="00CD1289"/>
    <w:rsid w:val="00CD66F4"/>
    <w:rsid w:val="00CE6B7D"/>
    <w:rsid w:val="00D20084"/>
    <w:rsid w:val="00E84433"/>
    <w:rsid w:val="00E84D3E"/>
    <w:rsid w:val="00E92AC9"/>
    <w:rsid w:val="00ED26E9"/>
    <w:rsid w:val="00EE5D66"/>
    <w:rsid w:val="00EE6031"/>
    <w:rsid w:val="00F03F38"/>
    <w:rsid w:val="00FE2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FC0D7-7D90-D440-8A27-1A99984D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797C"/>
    <w:rPr>
      <w:color w:val="0563C1" w:themeColor="hyperlink"/>
      <w:u w:val="single"/>
    </w:rPr>
  </w:style>
  <w:style w:type="paragraph" w:styleId="Paragraphedeliste">
    <w:name w:val="List Paragraph"/>
    <w:basedOn w:val="Normal"/>
    <w:uiPriority w:val="34"/>
    <w:qFormat/>
    <w:rsid w:val="0094797C"/>
    <w:pPr>
      <w:ind w:left="720"/>
      <w:contextualSpacing/>
    </w:pPr>
  </w:style>
  <w:style w:type="paragraph" w:styleId="Textedebulles">
    <w:name w:val="Balloon Text"/>
    <w:basedOn w:val="Normal"/>
    <w:link w:val="TextedebullesCar"/>
    <w:uiPriority w:val="99"/>
    <w:semiHidden/>
    <w:unhideWhenUsed/>
    <w:rsid w:val="008C01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0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Marie</dc:creator>
  <cp:keywords/>
  <dc:description/>
  <cp:lastModifiedBy>chefetab</cp:lastModifiedBy>
  <cp:revision>3</cp:revision>
  <cp:lastPrinted>2020-12-10T10:00:00Z</cp:lastPrinted>
  <dcterms:created xsi:type="dcterms:W3CDTF">2021-01-26T10:15:00Z</dcterms:created>
  <dcterms:modified xsi:type="dcterms:W3CDTF">2021-01-26T10:52:00Z</dcterms:modified>
</cp:coreProperties>
</file>